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D2000" w:rsidRDefault="005F481A">
      <w:pPr>
        <w:spacing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Major Projects Leadership Academy (MPLA), </w:t>
      </w:r>
    </w:p>
    <w:p w14:paraId="00000002" w14:textId="77777777" w:rsidR="006D2000" w:rsidRDefault="005F481A">
      <w:pPr>
        <w:spacing w:line="360" w:lineRule="auto"/>
        <w:jc w:val="center"/>
        <w:rPr>
          <w:b/>
        </w:rPr>
      </w:pPr>
      <w:r>
        <w:rPr>
          <w:b/>
        </w:rPr>
        <w:t>Orchestrating Major Projects (OMP)</w:t>
      </w:r>
    </w:p>
    <w:p w14:paraId="00000003" w14:textId="77777777" w:rsidR="006D2000" w:rsidRDefault="005F481A">
      <w:pPr>
        <w:spacing w:line="360" w:lineRule="auto"/>
        <w:jc w:val="center"/>
        <w:rPr>
          <w:b/>
        </w:rPr>
      </w:pPr>
      <w:r>
        <w:rPr>
          <w:b/>
        </w:rPr>
        <w:t xml:space="preserve">&amp; </w:t>
      </w:r>
    </w:p>
    <w:p w14:paraId="00000004" w14:textId="77777777" w:rsidR="006D2000" w:rsidRDefault="005F481A">
      <w:pPr>
        <w:spacing w:line="360" w:lineRule="auto"/>
        <w:jc w:val="center"/>
        <w:rPr>
          <w:b/>
        </w:rPr>
      </w:pPr>
      <w:r>
        <w:rPr>
          <w:b/>
        </w:rPr>
        <w:t>Optional Services</w:t>
      </w:r>
    </w:p>
    <w:p w14:paraId="00000005" w14:textId="77777777" w:rsidR="006D2000" w:rsidRDefault="005F481A">
      <w:pPr>
        <w:spacing w:after="218" w:line="259" w:lineRule="auto"/>
        <w:jc w:val="center"/>
        <w:rPr>
          <w:b/>
        </w:rPr>
      </w:pPr>
      <w:r>
        <w:rPr>
          <w:b/>
        </w:rPr>
        <w:t>RM6223</w:t>
      </w:r>
    </w:p>
    <w:p w14:paraId="00000006" w14:textId="77777777" w:rsidR="006D2000" w:rsidRDefault="006D2000">
      <w:pPr>
        <w:spacing w:line="240" w:lineRule="auto"/>
        <w:jc w:val="center"/>
        <w:rPr>
          <w:b/>
        </w:rPr>
      </w:pPr>
    </w:p>
    <w:p w14:paraId="00000007" w14:textId="77777777" w:rsidR="006D2000" w:rsidRDefault="005F481A">
      <w:pPr>
        <w:spacing w:line="240" w:lineRule="auto"/>
        <w:jc w:val="center"/>
        <w:rPr>
          <w:b/>
        </w:rPr>
      </w:pPr>
      <w:r>
        <w:rPr>
          <w:b/>
        </w:rPr>
        <w:t xml:space="preserve">MPLA Specification </w:t>
      </w:r>
    </w:p>
    <w:p w14:paraId="00000008" w14:textId="77777777" w:rsidR="006D2000" w:rsidRDefault="006D2000">
      <w:pPr>
        <w:spacing w:line="240" w:lineRule="auto"/>
        <w:jc w:val="center"/>
        <w:rPr>
          <w:b/>
        </w:rPr>
      </w:pPr>
    </w:p>
    <w:p w14:paraId="00000009" w14:textId="77777777" w:rsidR="006D2000" w:rsidRDefault="005F481A">
      <w:pPr>
        <w:spacing w:line="240" w:lineRule="auto"/>
        <w:jc w:val="center"/>
        <w:rPr>
          <w:b/>
        </w:rPr>
      </w:pPr>
      <w:r>
        <w:rPr>
          <w:b/>
        </w:rPr>
        <w:t>ANNEX G - Specification Links and additional information</w:t>
      </w:r>
    </w:p>
    <w:p w14:paraId="0000000A" w14:textId="77777777" w:rsidR="006D2000" w:rsidRDefault="006D2000">
      <w:pPr>
        <w:spacing w:line="240" w:lineRule="auto"/>
        <w:rPr>
          <w:b/>
        </w:rPr>
      </w:pPr>
    </w:p>
    <w:p w14:paraId="0000000B" w14:textId="77777777" w:rsidR="006D2000" w:rsidRDefault="006D2000">
      <w:pPr>
        <w:spacing w:line="240" w:lineRule="auto"/>
      </w:pPr>
    </w:p>
    <w:p w14:paraId="0000000C" w14:textId="77777777" w:rsidR="006D2000" w:rsidRDefault="006D2000">
      <w:pPr>
        <w:spacing w:line="240" w:lineRule="auto"/>
      </w:pPr>
    </w:p>
    <w:p w14:paraId="0000000D" w14:textId="77777777" w:rsidR="006D2000" w:rsidRDefault="006D2000">
      <w:pPr>
        <w:spacing w:line="240" w:lineRule="auto"/>
      </w:pPr>
    </w:p>
    <w:p w14:paraId="0000000E" w14:textId="77777777" w:rsidR="006D2000" w:rsidRDefault="006D2000">
      <w:pPr>
        <w:spacing w:line="240" w:lineRule="auto"/>
      </w:pPr>
    </w:p>
    <w:p w14:paraId="0000000F" w14:textId="77777777" w:rsidR="006D2000" w:rsidRDefault="006D2000">
      <w:pPr>
        <w:spacing w:line="240" w:lineRule="auto"/>
      </w:pPr>
    </w:p>
    <w:p w14:paraId="00000010" w14:textId="77777777" w:rsidR="006D2000" w:rsidRDefault="006D2000">
      <w:pPr>
        <w:spacing w:line="240" w:lineRule="auto"/>
      </w:pPr>
    </w:p>
    <w:p w14:paraId="00000011" w14:textId="77777777" w:rsidR="006D2000" w:rsidRDefault="006D2000">
      <w:pPr>
        <w:spacing w:line="240" w:lineRule="auto"/>
      </w:pPr>
    </w:p>
    <w:p w14:paraId="00000012" w14:textId="77777777" w:rsidR="006D2000" w:rsidRDefault="006D2000">
      <w:pPr>
        <w:spacing w:line="240" w:lineRule="auto"/>
      </w:pPr>
    </w:p>
    <w:p w14:paraId="00000013" w14:textId="77777777" w:rsidR="006D2000" w:rsidRDefault="006D2000">
      <w:pPr>
        <w:spacing w:line="240" w:lineRule="auto"/>
      </w:pPr>
    </w:p>
    <w:p w14:paraId="00000014" w14:textId="77777777" w:rsidR="006D2000" w:rsidRDefault="006D2000">
      <w:pPr>
        <w:spacing w:line="240" w:lineRule="auto"/>
      </w:pPr>
    </w:p>
    <w:p w14:paraId="00000015" w14:textId="77777777" w:rsidR="006D2000" w:rsidRDefault="006D2000">
      <w:pPr>
        <w:spacing w:line="240" w:lineRule="auto"/>
      </w:pPr>
    </w:p>
    <w:p w14:paraId="00000016" w14:textId="77777777" w:rsidR="006D2000" w:rsidRDefault="006D2000">
      <w:pPr>
        <w:spacing w:line="240" w:lineRule="auto"/>
      </w:pPr>
    </w:p>
    <w:p w14:paraId="00000017" w14:textId="77777777" w:rsidR="006D2000" w:rsidRDefault="006D2000">
      <w:pPr>
        <w:spacing w:line="240" w:lineRule="auto"/>
      </w:pPr>
    </w:p>
    <w:p w14:paraId="00000018" w14:textId="77777777" w:rsidR="006D2000" w:rsidRDefault="006D2000">
      <w:pPr>
        <w:spacing w:line="240" w:lineRule="auto"/>
      </w:pPr>
    </w:p>
    <w:p w14:paraId="00000019" w14:textId="77777777" w:rsidR="006D2000" w:rsidRDefault="006D2000">
      <w:pPr>
        <w:spacing w:line="240" w:lineRule="auto"/>
      </w:pPr>
    </w:p>
    <w:p w14:paraId="0000001A" w14:textId="77777777" w:rsidR="006D2000" w:rsidRDefault="006D2000">
      <w:pPr>
        <w:spacing w:line="240" w:lineRule="auto"/>
      </w:pPr>
    </w:p>
    <w:p w14:paraId="0000001B" w14:textId="77777777" w:rsidR="006D2000" w:rsidRDefault="006D2000">
      <w:pPr>
        <w:spacing w:line="240" w:lineRule="auto"/>
      </w:pPr>
    </w:p>
    <w:p w14:paraId="0000001C" w14:textId="77777777" w:rsidR="006D2000" w:rsidRDefault="006D2000">
      <w:pPr>
        <w:spacing w:line="240" w:lineRule="auto"/>
      </w:pPr>
    </w:p>
    <w:p w14:paraId="0000001D" w14:textId="77777777" w:rsidR="006D2000" w:rsidRDefault="006D2000">
      <w:pPr>
        <w:spacing w:line="240" w:lineRule="auto"/>
      </w:pPr>
    </w:p>
    <w:p w14:paraId="0000001E" w14:textId="77777777" w:rsidR="006D2000" w:rsidRDefault="006D2000">
      <w:pPr>
        <w:spacing w:line="240" w:lineRule="auto"/>
      </w:pPr>
    </w:p>
    <w:p w14:paraId="0000001F" w14:textId="77777777" w:rsidR="006D2000" w:rsidRDefault="006D2000">
      <w:pPr>
        <w:spacing w:line="240" w:lineRule="auto"/>
      </w:pPr>
    </w:p>
    <w:p w14:paraId="00000020" w14:textId="77777777" w:rsidR="006D2000" w:rsidRDefault="006D2000">
      <w:pPr>
        <w:spacing w:line="240" w:lineRule="auto"/>
      </w:pPr>
    </w:p>
    <w:p w14:paraId="00000021" w14:textId="77777777" w:rsidR="006D2000" w:rsidRDefault="006D2000">
      <w:pPr>
        <w:spacing w:line="240" w:lineRule="auto"/>
      </w:pPr>
    </w:p>
    <w:p w14:paraId="00000022" w14:textId="77777777" w:rsidR="006D2000" w:rsidRDefault="006D2000">
      <w:pPr>
        <w:spacing w:line="240" w:lineRule="auto"/>
      </w:pPr>
    </w:p>
    <w:p w14:paraId="00000023" w14:textId="77777777" w:rsidR="006D2000" w:rsidRDefault="006D2000">
      <w:pPr>
        <w:spacing w:line="240" w:lineRule="auto"/>
      </w:pPr>
    </w:p>
    <w:p w14:paraId="00000024" w14:textId="77777777" w:rsidR="006D2000" w:rsidRDefault="006D2000">
      <w:pPr>
        <w:spacing w:line="240" w:lineRule="auto"/>
      </w:pPr>
    </w:p>
    <w:p w14:paraId="00000025" w14:textId="77777777" w:rsidR="006D2000" w:rsidRDefault="006D2000">
      <w:pPr>
        <w:spacing w:line="240" w:lineRule="auto"/>
      </w:pPr>
    </w:p>
    <w:p w14:paraId="00000026" w14:textId="77777777" w:rsidR="006D2000" w:rsidRDefault="006D2000">
      <w:pPr>
        <w:spacing w:line="240" w:lineRule="auto"/>
      </w:pPr>
    </w:p>
    <w:p w14:paraId="00000027" w14:textId="77777777" w:rsidR="006D2000" w:rsidRDefault="006D2000">
      <w:pPr>
        <w:spacing w:line="240" w:lineRule="auto"/>
      </w:pPr>
    </w:p>
    <w:p w14:paraId="00000028" w14:textId="77777777" w:rsidR="006D2000" w:rsidRDefault="006D2000">
      <w:pPr>
        <w:spacing w:line="240" w:lineRule="auto"/>
      </w:pPr>
    </w:p>
    <w:p w14:paraId="00000029" w14:textId="77777777" w:rsidR="006D2000" w:rsidRDefault="006D2000">
      <w:pPr>
        <w:spacing w:line="240" w:lineRule="auto"/>
      </w:pPr>
    </w:p>
    <w:p w14:paraId="0000002A" w14:textId="77777777" w:rsidR="006D2000" w:rsidRDefault="006D2000">
      <w:pPr>
        <w:spacing w:line="240" w:lineRule="auto"/>
      </w:pPr>
    </w:p>
    <w:p w14:paraId="0000002B" w14:textId="77777777" w:rsidR="006D2000" w:rsidRDefault="006D2000">
      <w:pPr>
        <w:spacing w:line="240" w:lineRule="auto"/>
      </w:pPr>
    </w:p>
    <w:p w14:paraId="0000002C" w14:textId="77777777" w:rsidR="006D2000" w:rsidRDefault="006D2000">
      <w:pPr>
        <w:spacing w:line="240" w:lineRule="auto"/>
      </w:pPr>
    </w:p>
    <w:p w14:paraId="0000002D" w14:textId="77777777" w:rsidR="006D2000" w:rsidRDefault="006D2000">
      <w:pPr>
        <w:spacing w:line="240" w:lineRule="auto"/>
      </w:pPr>
    </w:p>
    <w:p w14:paraId="0000002E" w14:textId="77777777" w:rsidR="006D2000" w:rsidRDefault="006D2000">
      <w:pPr>
        <w:spacing w:line="240" w:lineRule="auto"/>
      </w:pPr>
    </w:p>
    <w:p w14:paraId="0000002F" w14:textId="77777777" w:rsidR="006D2000" w:rsidRDefault="006D2000">
      <w:pPr>
        <w:spacing w:line="240" w:lineRule="auto"/>
      </w:pPr>
    </w:p>
    <w:p w14:paraId="00000030" w14:textId="77777777" w:rsidR="006D2000" w:rsidRDefault="006D2000">
      <w:pPr>
        <w:spacing w:line="240" w:lineRule="auto"/>
      </w:pPr>
    </w:p>
    <w:p w14:paraId="00000031" w14:textId="77777777" w:rsidR="006D2000" w:rsidRDefault="006D2000">
      <w:pPr>
        <w:spacing w:line="240" w:lineRule="auto"/>
      </w:pPr>
    </w:p>
    <w:p w14:paraId="00000032" w14:textId="77777777" w:rsidR="006D2000" w:rsidRDefault="006D2000">
      <w:pPr>
        <w:spacing w:line="240" w:lineRule="auto"/>
      </w:pPr>
    </w:p>
    <w:p w14:paraId="00000033" w14:textId="77777777" w:rsidR="006D2000" w:rsidRDefault="006D2000">
      <w:pPr>
        <w:spacing w:line="240" w:lineRule="auto"/>
      </w:pPr>
    </w:p>
    <w:p w14:paraId="00000034" w14:textId="77777777" w:rsidR="006D2000" w:rsidRDefault="006D2000">
      <w:pPr>
        <w:spacing w:line="240" w:lineRule="auto"/>
      </w:pPr>
    </w:p>
    <w:p w14:paraId="00000035" w14:textId="77777777" w:rsidR="006D2000" w:rsidRDefault="005F481A">
      <w:pPr>
        <w:spacing w:line="240" w:lineRule="auto"/>
      </w:pPr>
      <w:r>
        <w:lastRenderedPageBreak/>
        <w:t>Project Delivery Functional Standard:</w:t>
      </w:r>
    </w:p>
    <w:p w14:paraId="00000036" w14:textId="77777777" w:rsidR="006D2000" w:rsidRDefault="009151C8">
      <w:pPr>
        <w:spacing w:line="240" w:lineRule="auto"/>
        <w:ind w:right="20"/>
      </w:pPr>
      <w:hyperlink r:id="rId6">
        <w:r w:rsidR="005F481A">
          <w:rPr>
            <w:color w:val="1155CC"/>
            <w:u w:val="single"/>
          </w:rPr>
          <w:t xml:space="preserve">https://www.gov.uk/government/publications/project-delivery-functional-standard - more information can be found on 'GOV.UK' </w:t>
        </w:r>
      </w:hyperlink>
    </w:p>
    <w:p w14:paraId="00000037" w14:textId="77777777" w:rsidR="006D2000" w:rsidRDefault="006D2000">
      <w:pPr>
        <w:spacing w:line="240" w:lineRule="auto"/>
        <w:ind w:right="20"/>
      </w:pPr>
    </w:p>
    <w:p w14:paraId="00000038" w14:textId="77777777" w:rsidR="006D2000" w:rsidRDefault="005F481A">
      <w:pPr>
        <w:spacing w:line="240" w:lineRule="auto"/>
        <w:ind w:right="20"/>
      </w:pPr>
      <w:r>
        <w:t>Functional Model:</w:t>
      </w:r>
    </w:p>
    <w:p w14:paraId="00000039" w14:textId="77777777" w:rsidR="006D2000" w:rsidRDefault="009151C8">
      <w:pPr>
        <w:spacing w:line="240" w:lineRule="auto"/>
        <w:ind w:right="20"/>
        <w:rPr>
          <w:color w:val="1155CC"/>
        </w:rPr>
      </w:pPr>
      <w:hyperlink r:id="rId7" w:anchor="functional-model">
        <w:r w:rsidR="005F481A">
          <w:rPr>
            <w:color w:val="1155CC"/>
            <w:u w:val="single"/>
          </w:rPr>
          <w:t>https://www.gov.uk/government/organisations/civil-service/about#functional-model</w:t>
        </w:r>
      </w:hyperlink>
    </w:p>
    <w:p w14:paraId="0000003A" w14:textId="77777777" w:rsidR="006D2000" w:rsidRDefault="006D2000">
      <w:pPr>
        <w:spacing w:line="240" w:lineRule="auto"/>
        <w:ind w:right="20"/>
      </w:pPr>
    </w:p>
    <w:p w14:paraId="0000003B" w14:textId="77777777" w:rsidR="006D2000" w:rsidRDefault="005F481A">
      <w:pPr>
        <w:spacing w:line="240" w:lineRule="auto"/>
        <w:ind w:right="20"/>
      </w:pPr>
      <w:r>
        <w:t>Project Delivery Profession:</w:t>
      </w:r>
    </w:p>
    <w:p w14:paraId="0000003C" w14:textId="77777777" w:rsidR="006D2000" w:rsidRDefault="009151C8">
      <w:pPr>
        <w:spacing w:line="240" w:lineRule="auto"/>
        <w:ind w:right="20"/>
        <w:rPr>
          <w:color w:val="1155CC"/>
        </w:rPr>
      </w:pPr>
      <w:hyperlink r:id="rId8">
        <w:r w:rsidR="005F481A">
          <w:rPr>
            <w:color w:val="1155CC"/>
            <w:u w:val="single"/>
          </w:rPr>
          <w:t>https://www.gov.uk/government/organisations/civil-service-project-delivery-profession/about</w:t>
        </w:r>
      </w:hyperlink>
    </w:p>
    <w:p w14:paraId="0000003D" w14:textId="77777777" w:rsidR="006D2000" w:rsidRDefault="006D2000">
      <w:pPr>
        <w:spacing w:line="240" w:lineRule="auto"/>
        <w:ind w:right="20"/>
        <w:rPr>
          <w:color w:val="1155CC"/>
        </w:rPr>
      </w:pPr>
    </w:p>
    <w:p w14:paraId="0000003E" w14:textId="77777777" w:rsidR="006D2000" w:rsidRDefault="005F481A">
      <w:pPr>
        <w:spacing w:line="240" w:lineRule="auto"/>
        <w:ind w:right="20"/>
      </w:pPr>
      <w:r>
        <w:t>Government Projects Academy:</w:t>
      </w:r>
    </w:p>
    <w:p w14:paraId="0000003F" w14:textId="77777777" w:rsidR="006D2000" w:rsidRDefault="009151C8">
      <w:pPr>
        <w:spacing w:line="240" w:lineRule="auto"/>
        <w:ind w:right="20"/>
        <w:rPr>
          <w:color w:val="1155CC"/>
        </w:rPr>
      </w:pPr>
      <w:hyperlink r:id="rId9">
        <w:r w:rsidR="005F481A">
          <w:rPr>
            <w:color w:val="1155CC"/>
            <w:u w:val="single"/>
          </w:rPr>
          <w:t>https://www.gov.uk/government/news/government-launches-new-projects-academy</w:t>
        </w:r>
      </w:hyperlink>
    </w:p>
    <w:p w14:paraId="00000040" w14:textId="77777777" w:rsidR="006D2000" w:rsidRDefault="006D2000">
      <w:pPr>
        <w:spacing w:line="240" w:lineRule="auto"/>
        <w:ind w:right="20"/>
        <w:rPr>
          <w:color w:val="1155CC"/>
        </w:rPr>
      </w:pPr>
    </w:p>
    <w:p w14:paraId="00000041" w14:textId="77777777" w:rsidR="006D2000" w:rsidRDefault="005F481A">
      <w:pPr>
        <w:spacing w:line="240" w:lineRule="auto"/>
        <w:ind w:right="20"/>
      </w:pPr>
      <w:r>
        <w:t>Government Learning Campus:</w:t>
      </w:r>
    </w:p>
    <w:p w14:paraId="00000042" w14:textId="77777777" w:rsidR="006D2000" w:rsidRDefault="009151C8">
      <w:pPr>
        <w:spacing w:line="240" w:lineRule="auto"/>
        <w:ind w:right="20"/>
      </w:pPr>
      <w:hyperlink r:id="rId10">
        <w:r w:rsidR="005F481A">
          <w:rPr>
            <w:color w:val="1155CC"/>
            <w:u w:val="single"/>
          </w:rPr>
          <w:t>https://www.gov.uk/government/publications/the-new-curriculum-and-campus-for-government-skills</w:t>
        </w:r>
      </w:hyperlink>
    </w:p>
    <w:p w14:paraId="00000043" w14:textId="77777777" w:rsidR="006D2000" w:rsidRDefault="006D2000">
      <w:pPr>
        <w:spacing w:line="240" w:lineRule="auto"/>
        <w:ind w:right="20"/>
        <w:rPr>
          <w:color w:val="1155CC"/>
        </w:rPr>
      </w:pPr>
    </w:p>
    <w:p w14:paraId="00000044" w14:textId="77777777" w:rsidR="006D2000" w:rsidRDefault="005F481A">
      <w:pPr>
        <w:spacing w:line="240" w:lineRule="auto"/>
        <w:ind w:right="20"/>
      </w:pPr>
      <w:r>
        <w:t>GMPP:</w:t>
      </w:r>
    </w:p>
    <w:p w14:paraId="00000045" w14:textId="77777777" w:rsidR="006D2000" w:rsidRDefault="009151C8">
      <w:pPr>
        <w:spacing w:line="240" w:lineRule="auto"/>
        <w:ind w:right="20"/>
      </w:pPr>
      <w:hyperlink r:id="rId11">
        <w:r w:rsidR="005F481A">
          <w:rPr>
            <w:color w:val="1155CC"/>
            <w:u w:val="single"/>
          </w:rPr>
          <w:t>https://www.gov.uk/government/collections/major-projects-data</w:t>
        </w:r>
      </w:hyperlink>
    </w:p>
    <w:p w14:paraId="00000046" w14:textId="77777777" w:rsidR="006D2000" w:rsidRDefault="006D2000">
      <w:pPr>
        <w:spacing w:line="240" w:lineRule="auto"/>
        <w:ind w:right="20"/>
      </w:pPr>
    </w:p>
    <w:p w14:paraId="00000047" w14:textId="77777777" w:rsidR="006D2000" w:rsidRDefault="005F481A">
      <w:pPr>
        <w:spacing w:line="240" w:lineRule="auto"/>
        <w:ind w:right="20"/>
      </w:pPr>
      <w:r>
        <w:t xml:space="preserve">The Role of the SRO: </w:t>
      </w:r>
      <w:hyperlink r:id="rId12">
        <w:r>
          <w:rPr>
            <w:color w:val="1155CC"/>
            <w:u w:val="single"/>
          </w:rPr>
          <w:t>https://assets.publishing.service.gov.uk/government/uploads/system/uploads/attachment_data/file/818147/The_Role_of_the_SROc_online_version_V1.0.pdf</w:t>
        </w:r>
      </w:hyperlink>
    </w:p>
    <w:p w14:paraId="00000048" w14:textId="77777777" w:rsidR="006D2000" w:rsidRDefault="006D2000">
      <w:pPr>
        <w:spacing w:line="240" w:lineRule="auto"/>
        <w:ind w:right="20"/>
      </w:pPr>
    </w:p>
    <w:p w14:paraId="00000049" w14:textId="77777777" w:rsidR="006D2000" w:rsidRDefault="005F481A">
      <w:pPr>
        <w:spacing w:line="240" w:lineRule="auto"/>
        <w:ind w:right="20"/>
      </w:pPr>
      <w:r>
        <w:t>Project Delivery Capability Framework:</w:t>
      </w:r>
    </w:p>
    <w:p w14:paraId="0000004A" w14:textId="77777777" w:rsidR="006D2000" w:rsidRDefault="009151C8">
      <w:pPr>
        <w:spacing w:line="240" w:lineRule="auto"/>
        <w:ind w:right="20"/>
        <w:rPr>
          <w:color w:val="1155CC"/>
        </w:rPr>
      </w:pPr>
      <w:hyperlink r:id="rId13">
        <w:r w:rsidR="005F481A">
          <w:rPr>
            <w:color w:val="1155CC"/>
            <w:u w:val="single"/>
          </w:rPr>
          <w:t>https://www.gov.uk/government/publications/project-delivery-capability-framework-for-civil-servants</w:t>
        </w:r>
      </w:hyperlink>
    </w:p>
    <w:p w14:paraId="0000004B" w14:textId="77777777" w:rsidR="006D2000" w:rsidRDefault="006D2000">
      <w:pPr>
        <w:spacing w:line="240" w:lineRule="auto"/>
        <w:ind w:right="20"/>
      </w:pPr>
    </w:p>
    <w:p w14:paraId="0000004C" w14:textId="77777777" w:rsidR="006D2000" w:rsidRDefault="005F481A">
      <w:pPr>
        <w:spacing w:line="240" w:lineRule="auto"/>
        <w:ind w:right="20"/>
      </w:pPr>
      <w:r>
        <w:t>Government’s Security Policy Framework:</w:t>
      </w:r>
    </w:p>
    <w:p w14:paraId="0000004D" w14:textId="77777777" w:rsidR="006D2000" w:rsidRDefault="009151C8">
      <w:pPr>
        <w:spacing w:line="240" w:lineRule="auto"/>
        <w:ind w:right="20"/>
      </w:pPr>
      <w:hyperlink r:id="rId14">
        <w:r w:rsidR="005F481A">
          <w:rPr>
            <w:color w:val="1155CC"/>
            <w:u w:val="single"/>
          </w:rPr>
          <w:t>https://www.gov.uk/government/publications/security-policy-framework</w:t>
        </w:r>
      </w:hyperlink>
    </w:p>
    <w:p w14:paraId="0000004E" w14:textId="77777777" w:rsidR="006D2000" w:rsidRDefault="006D2000">
      <w:pPr>
        <w:spacing w:line="240" w:lineRule="auto"/>
        <w:ind w:right="20"/>
      </w:pPr>
    </w:p>
    <w:p w14:paraId="0000004F" w14:textId="77777777" w:rsidR="006D2000" w:rsidRDefault="005F481A">
      <w:pPr>
        <w:spacing w:line="240" w:lineRule="auto"/>
        <w:ind w:right="20"/>
      </w:pPr>
      <w:r>
        <w:t>Government Project Deliver Profession Diversity and Inclusion Strategy:</w:t>
      </w:r>
    </w:p>
    <w:p w14:paraId="00000050" w14:textId="77777777" w:rsidR="006D2000" w:rsidRDefault="009151C8">
      <w:pPr>
        <w:spacing w:line="240" w:lineRule="auto"/>
        <w:ind w:right="20"/>
      </w:pPr>
      <w:hyperlink r:id="rId15">
        <w:r w:rsidR="005F481A">
          <w:rPr>
            <w:color w:val="1155CC"/>
            <w:u w:val="single"/>
          </w:rPr>
          <w:t>https://assets.publishing.service.gov.uk/government/uploads/system/uploads/attachment_data/file/922743/GPDP_D+I_Strategy_2020-23.pdf</w:t>
        </w:r>
      </w:hyperlink>
    </w:p>
    <w:p w14:paraId="00000051" w14:textId="77777777" w:rsidR="006D2000" w:rsidRDefault="006D2000">
      <w:pPr>
        <w:spacing w:line="240" w:lineRule="auto"/>
        <w:ind w:right="20"/>
      </w:pPr>
    </w:p>
    <w:p w14:paraId="00000052" w14:textId="77777777" w:rsidR="006D2000" w:rsidRDefault="005F481A">
      <w:pPr>
        <w:spacing w:after="200"/>
        <w:ind w:right="20"/>
      </w:pPr>
      <w:r>
        <w:t xml:space="preserve">Public Sector Bodies Accessibility Regulations 2018 </w:t>
      </w:r>
      <w:hyperlink r:id="rId16">
        <w:r>
          <w:rPr>
            <w:color w:val="1155CC"/>
            <w:u w:val="single"/>
          </w:rPr>
          <w:t>https://www.legislation.gov.uk/uksi/2018/852/contents/made</w:t>
        </w:r>
      </w:hyperlink>
    </w:p>
    <w:p w14:paraId="00000053" w14:textId="77777777" w:rsidR="006D2000" w:rsidRDefault="005F481A">
      <w:pPr>
        <w:spacing w:after="200"/>
        <w:ind w:right="20"/>
      </w:pPr>
      <w:r>
        <w:t xml:space="preserve">Equality Act 2010 </w:t>
      </w:r>
    </w:p>
    <w:p w14:paraId="00000054" w14:textId="77777777" w:rsidR="006D2000" w:rsidRDefault="009151C8">
      <w:pPr>
        <w:spacing w:after="200"/>
        <w:ind w:right="20"/>
      </w:pPr>
      <w:hyperlink r:id="rId17">
        <w:r w:rsidR="005F481A">
          <w:rPr>
            <w:color w:val="1155CC"/>
            <w:u w:val="single"/>
          </w:rPr>
          <w:t>https://www.legislation.gov.uk/ukpga/2010/15/contents</w:t>
        </w:r>
      </w:hyperlink>
    </w:p>
    <w:p w14:paraId="00000055" w14:textId="77777777" w:rsidR="006D2000" w:rsidRDefault="005F481A">
      <w:pPr>
        <w:spacing w:line="240" w:lineRule="auto"/>
        <w:ind w:right="20"/>
      </w:pPr>
      <w:proofErr w:type="spellStart"/>
      <w:r>
        <w:t>SmarterGov</w:t>
      </w:r>
      <w:proofErr w:type="spellEnd"/>
      <w:r>
        <w:t>:</w:t>
      </w:r>
    </w:p>
    <w:p w14:paraId="00000056" w14:textId="77777777" w:rsidR="006D2000" w:rsidRDefault="009151C8">
      <w:pPr>
        <w:spacing w:line="240" w:lineRule="auto"/>
        <w:ind w:right="20"/>
      </w:pPr>
      <w:hyperlink r:id="rId18">
        <w:r w:rsidR="005F481A">
          <w:rPr>
            <w:color w:val="1155CC"/>
            <w:u w:val="single"/>
          </w:rPr>
          <w:t>https://www.gov.uk/government/collections/smartergov</w:t>
        </w:r>
      </w:hyperlink>
    </w:p>
    <w:p w14:paraId="00000057" w14:textId="77777777" w:rsidR="006D2000" w:rsidRDefault="006D2000">
      <w:pPr>
        <w:spacing w:line="240" w:lineRule="auto"/>
        <w:ind w:right="20"/>
      </w:pPr>
    </w:p>
    <w:p w14:paraId="00000058" w14:textId="77777777" w:rsidR="006D2000" w:rsidRDefault="005F481A">
      <w:pPr>
        <w:spacing w:line="240" w:lineRule="auto"/>
        <w:ind w:right="20"/>
      </w:pPr>
      <w:r>
        <w:t>Levelling Up:</w:t>
      </w:r>
    </w:p>
    <w:p w14:paraId="00000059" w14:textId="77777777" w:rsidR="006D2000" w:rsidRDefault="009151C8">
      <w:pPr>
        <w:spacing w:line="240" w:lineRule="auto"/>
        <w:ind w:right="20"/>
      </w:pPr>
      <w:hyperlink r:id="rId19">
        <w:r w:rsidR="005F481A">
          <w:rPr>
            <w:color w:val="1155CC"/>
            <w:highlight w:val="white"/>
            <w:u w:val="single"/>
          </w:rPr>
          <w:t>https://www.gov.uk/government/collections/new-levelling-up-and-community-investments</w:t>
        </w:r>
      </w:hyperlink>
    </w:p>
    <w:p w14:paraId="0000005A" w14:textId="77777777" w:rsidR="006D2000" w:rsidRDefault="006D2000">
      <w:pPr>
        <w:spacing w:line="240" w:lineRule="auto"/>
        <w:ind w:right="20"/>
      </w:pPr>
    </w:p>
    <w:p w14:paraId="0000005B" w14:textId="77777777" w:rsidR="006D2000" w:rsidRDefault="005F481A">
      <w:pPr>
        <w:spacing w:line="240" w:lineRule="auto"/>
        <w:ind w:right="20"/>
      </w:pPr>
      <w:r>
        <w:t>Net Zero Portfolio:</w:t>
      </w:r>
    </w:p>
    <w:p w14:paraId="0000005C" w14:textId="77777777" w:rsidR="006D2000" w:rsidRDefault="009151C8">
      <w:pPr>
        <w:spacing w:line="240" w:lineRule="auto"/>
        <w:ind w:right="20"/>
      </w:pPr>
      <w:hyperlink r:id="rId20">
        <w:r w:rsidR="005F481A">
          <w:rPr>
            <w:color w:val="1155CC"/>
            <w:u w:val="single"/>
          </w:rPr>
          <w:t>https://www.gov.uk/government/collections/net-zero-innovation-portfolio</w:t>
        </w:r>
      </w:hyperlink>
    </w:p>
    <w:p w14:paraId="0000005D" w14:textId="77777777" w:rsidR="006D2000" w:rsidRDefault="006D2000">
      <w:pPr>
        <w:spacing w:line="240" w:lineRule="auto"/>
        <w:ind w:right="20"/>
      </w:pPr>
    </w:p>
    <w:p w14:paraId="0000005E" w14:textId="77777777" w:rsidR="006D2000" w:rsidRDefault="005F481A">
      <w:pPr>
        <w:spacing w:line="240" w:lineRule="auto"/>
        <w:ind w:right="20"/>
      </w:pPr>
      <w:r>
        <w:t>Build Back Better: plan for growth:</w:t>
      </w:r>
    </w:p>
    <w:p w14:paraId="0000005F" w14:textId="77777777" w:rsidR="006D2000" w:rsidRDefault="009151C8">
      <w:pPr>
        <w:spacing w:line="240" w:lineRule="auto"/>
        <w:ind w:right="20"/>
      </w:pPr>
      <w:hyperlink r:id="rId21">
        <w:r w:rsidR="005F481A">
          <w:rPr>
            <w:color w:val="1155CC"/>
            <w:u w:val="single"/>
          </w:rPr>
          <w:t>https://www.gov.uk/government/publications/build-back-better-our-plan-for-growth</w:t>
        </w:r>
      </w:hyperlink>
    </w:p>
    <w:p w14:paraId="00000060" w14:textId="77777777" w:rsidR="006D2000" w:rsidRDefault="006D2000">
      <w:pPr>
        <w:spacing w:line="240" w:lineRule="auto"/>
        <w:ind w:right="20"/>
      </w:pPr>
    </w:p>
    <w:p w14:paraId="00000061" w14:textId="77777777" w:rsidR="006D2000" w:rsidRDefault="006D2000">
      <w:pPr>
        <w:spacing w:line="240" w:lineRule="auto"/>
        <w:ind w:right="20"/>
      </w:pPr>
    </w:p>
    <w:p w14:paraId="00000062" w14:textId="77777777" w:rsidR="006D2000" w:rsidRDefault="005F481A">
      <w:pPr>
        <w:spacing w:line="240" w:lineRule="auto"/>
        <w:ind w:right="20"/>
      </w:pPr>
      <w:r>
        <w:lastRenderedPageBreak/>
        <w:t>UN Sustainable Goals:</w:t>
      </w:r>
    </w:p>
    <w:p w14:paraId="00000063" w14:textId="77777777" w:rsidR="006D2000" w:rsidRDefault="009151C8">
      <w:pPr>
        <w:spacing w:line="240" w:lineRule="auto"/>
        <w:ind w:right="20"/>
        <w:rPr>
          <w:b/>
        </w:rPr>
      </w:pPr>
      <w:hyperlink r:id="rId22">
        <w:r w:rsidR="005F481A">
          <w:rPr>
            <w:color w:val="1155CC"/>
            <w:u w:val="single"/>
          </w:rPr>
          <w:t>https://sdgs.un.org/goals</w:t>
        </w:r>
      </w:hyperlink>
    </w:p>
    <w:p w14:paraId="00000064" w14:textId="77777777" w:rsidR="006D2000" w:rsidRDefault="006D2000">
      <w:pPr>
        <w:spacing w:line="240" w:lineRule="auto"/>
        <w:ind w:right="20"/>
      </w:pPr>
    </w:p>
    <w:p w14:paraId="00000065" w14:textId="77777777" w:rsidR="006D2000" w:rsidRDefault="005F481A">
      <w:pPr>
        <w:spacing w:line="240" w:lineRule="auto"/>
        <w:ind w:right="20"/>
      </w:pPr>
      <w:r>
        <w:t>National Infrastructure Strategy:</w:t>
      </w:r>
    </w:p>
    <w:p w14:paraId="00000066" w14:textId="77777777" w:rsidR="006D2000" w:rsidRDefault="009151C8">
      <w:pPr>
        <w:spacing w:line="240" w:lineRule="auto"/>
        <w:ind w:right="20"/>
      </w:pPr>
      <w:hyperlink r:id="rId23">
        <w:r w:rsidR="005F481A">
          <w:rPr>
            <w:color w:val="1155CC"/>
            <w:u w:val="single"/>
          </w:rPr>
          <w:t>https://assets.publishing.service.gov.uk/government/uploads/system/uploads/attachment_data/file/938049/NIS_final_web_single_page.pdf</w:t>
        </w:r>
      </w:hyperlink>
    </w:p>
    <w:p w14:paraId="00000067" w14:textId="77777777" w:rsidR="006D2000" w:rsidRDefault="006D2000">
      <w:pPr>
        <w:spacing w:line="240" w:lineRule="auto"/>
        <w:ind w:right="20"/>
      </w:pPr>
    </w:p>
    <w:p w14:paraId="00000068" w14:textId="77777777" w:rsidR="006D2000" w:rsidRDefault="005F481A">
      <w:pPr>
        <w:spacing w:line="240" w:lineRule="auto"/>
        <w:ind w:right="20"/>
      </w:pPr>
      <w:r>
        <w:t>Lessons Learned from Project Initiation:</w:t>
      </w:r>
    </w:p>
    <w:p w14:paraId="00000069" w14:textId="77777777" w:rsidR="006D2000" w:rsidRDefault="009151C8">
      <w:pPr>
        <w:spacing w:line="240" w:lineRule="auto"/>
        <w:ind w:right="20"/>
      </w:pPr>
      <w:hyperlink r:id="rId24">
        <w:r w:rsidR="005F481A">
          <w:rPr>
            <w:color w:val="1155CC"/>
            <w:u w:val="single"/>
          </w:rPr>
          <w:t>https://www.gov.uk/government/publications/project-initiation-lessons-learned-report</w:t>
        </w:r>
      </w:hyperlink>
    </w:p>
    <w:p w14:paraId="0000006A" w14:textId="77777777" w:rsidR="006D2000" w:rsidRDefault="006D2000">
      <w:pPr>
        <w:spacing w:line="240" w:lineRule="auto"/>
        <w:ind w:right="20"/>
      </w:pPr>
    </w:p>
    <w:p w14:paraId="0000006B" w14:textId="77777777" w:rsidR="006D2000" w:rsidRDefault="005F481A">
      <w:pPr>
        <w:spacing w:line="240" w:lineRule="auto"/>
        <w:ind w:right="20"/>
      </w:pPr>
      <w:r>
        <w:t>IPA Major Projects Leader Talent Pool</w:t>
      </w:r>
    </w:p>
    <w:p w14:paraId="0000006C" w14:textId="77777777" w:rsidR="006D2000" w:rsidRDefault="009151C8">
      <w:pPr>
        <w:spacing w:line="240" w:lineRule="auto"/>
        <w:ind w:right="20"/>
      </w:pPr>
      <w:hyperlink r:id="rId25">
        <w:r w:rsidR="005F481A">
          <w:rPr>
            <w:color w:val="1155CC"/>
            <w:u w:val="single"/>
          </w:rPr>
          <w:t>https://files.civilservicejobs.service.gov.uk/admin/fairs/apptrack/download.cgi?SID=b3duZXI9NTA3MDAwMCZvd25lcnR5cGU9ZmFpciZkb2NfdHlwZT12YWMmZG9jX2lkPTkyMzA2MiZ2ZXJpZnk9YTk2NjE4Y2I2MGRlNDhmNTIxOTdiMmUxNDIwMjM0ZmI=</w:t>
        </w:r>
      </w:hyperlink>
    </w:p>
    <w:p w14:paraId="0000006D" w14:textId="77777777" w:rsidR="006D2000" w:rsidRDefault="006D2000">
      <w:pPr>
        <w:spacing w:line="240" w:lineRule="auto"/>
        <w:ind w:right="20"/>
      </w:pPr>
    </w:p>
    <w:p w14:paraId="0000006E" w14:textId="77777777" w:rsidR="006D2000" w:rsidRDefault="005F481A">
      <w:pPr>
        <w:spacing w:line="240" w:lineRule="auto"/>
        <w:ind w:right="20"/>
      </w:pPr>
      <w:r>
        <w:t>Leadership roles &amp; responsibilities:</w:t>
      </w:r>
    </w:p>
    <w:p w14:paraId="0000006F" w14:textId="77777777" w:rsidR="006D2000" w:rsidRDefault="009151C8">
      <w:pPr>
        <w:spacing w:line="240" w:lineRule="auto"/>
        <w:ind w:right="20"/>
      </w:pPr>
      <w:hyperlink r:id="rId26">
        <w:r w:rsidR="005F481A">
          <w:rPr>
            <w:color w:val="1155CC"/>
            <w:u w:val="single"/>
          </w:rPr>
          <w:t>https://assets.publishing.service.gov.uk/government/uploads/system/uploads/attachment_data/file/818147/The_Role_of_the_SROc_online_version_V1.0.pdf</w:t>
        </w:r>
      </w:hyperlink>
    </w:p>
    <w:p w14:paraId="00000070" w14:textId="77777777" w:rsidR="006D2000" w:rsidRDefault="006D2000">
      <w:pPr>
        <w:spacing w:line="240" w:lineRule="auto"/>
        <w:ind w:right="20"/>
      </w:pPr>
    </w:p>
    <w:p w14:paraId="00000071" w14:textId="77777777" w:rsidR="006D2000" w:rsidRDefault="005F481A">
      <w:pPr>
        <w:spacing w:line="240" w:lineRule="auto"/>
        <w:ind w:right="20"/>
      </w:pPr>
      <w:r>
        <w:t>The core principles for project success:</w:t>
      </w:r>
    </w:p>
    <w:p w14:paraId="00000072" w14:textId="77777777" w:rsidR="006D2000" w:rsidRDefault="009151C8">
      <w:pPr>
        <w:spacing w:line="240" w:lineRule="auto"/>
      </w:pPr>
      <w:hyperlink r:id="rId27">
        <w:r w:rsidR="005F481A">
          <w:rPr>
            <w:color w:val="1155CC"/>
            <w:u w:val="single"/>
          </w:rPr>
          <w:t>https://ipa.blog.gov.uk/2020/07/13/getting-the-basics-right-the-eight-principles-for-project-success/</w:t>
        </w:r>
      </w:hyperlink>
    </w:p>
    <w:p w14:paraId="00000073" w14:textId="77777777" w:rsidR="006D2000" w:rsidRDefault="006D2000">
      <w:pPr>
        <w:spacing w:after="200"/>
        <w:ind w:right="20"/>
      </w:pPr>
    </w:p>
    <w:p w14:paraId="00000074" w14:textId="77777777" w:rsidR="006D2000" w:rsidRDefault="005F481A">
      <w:pPr>
        <w:spacing w:after="200"/>
        <w:ind w:right="20"/>
      </w:pPr>
      <w:r>
        <w:t xml:space="preserve"> </w:t>
      </w:r>
    </w:p>
    <w:p w14:paraId="00000075" w14:textId="77777777" w:rsidR="006D2000" w:rsidRDefault="006D2000">
      <w:pPr>
        <w:spacing w:after="200"/>
        <w:ind w:right="20"/>
      </w:pPr>
    </w:p>
    <w:sectPr w:rsidR="006D2000">
      <w:headerReference w:type="default" r:id="rId2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B7EB6" w14:textId="77777777" w:rsidR="009151C8" w:rsidRDefault="009151C8">
      <w:pPr>
        <w:spacing w:line="240" w:lineRule="auto"/>
      </w:pPr>
      <w:r>
        <w:separator/>
      </w:r>
    </w:p>
  </w:endnote>
  <w:endnote w:type="continuationSeparator" w:id="0">
    <w:p w14:paraId="23DE81C1" w14:textId="77777777" w:rsidR="009151C8" w:rsidRDefault="009151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C90AB" w14:textId="77777777" w:rsidR="009151C8" w:rsidRDefault="009151C8">
      <w:pPr>
        <w:spacing w:line="240" w:lineRule="auto"/>
      </w:pPr>
      <w:r>
        <w:separator/>
      </w:r>
    </w:p>
  </w:footnote>
  <w:footnote w:type="continuationSeparator" w:id="0">
    <w:p w14:paraId="1665B929" w14:textId="77777777" w:rsidR="009151C8" w:rsidRDefault="009151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76" w14:textId="77777777" w:rsidR="006D2000" w:rsidRDefault="006D20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00"/>
    <w:rsid w:val="00275C7E"/>
    <w:rsid w:val="005F481A"/>
    <w:rsid w:val="006D2000"/>
    <w:rsid w:val="009151C8"/>
    <w:rsid w:val="0095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29710B-66FF-47EA-977C-C6DD9932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organisations/civil-service-project-delivery-profession/about" TargetMode="External"/><Relationship Id="rId13" Type="http://schemas.openxmlformats.org/officeDocument/2006/relationships/hyperlink" Target="https://www.gov.uk/government/publications/project-delivery-capability-framework-for-civil-servants" TargetMode="External"/><Relationship Id="rId18" Type="http://schemas.openxmlformats.org/officeDocument/2006/relationships/hyperlink" Target="https://www.gov.uk/government/collections/smartergov" TargetMode="External"/><Relationship Id="rId26" Type="http://schemas.openxmlformats.org/officeDocument/2006/relationships/hyperlink" Target="https://assets.publishing.service.gov.uk/government/uploads/system/uploads/attachment_data/file/818147/The_Role_of_the_SROc_online_version_V1.0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gov.uk/government/publications/build-back-better-our-plan-for-growth" TargetMode="External"/><Relationship Id="rId7" Type="http://schemas.openxmlformats.org/officeDocument/2006/relationships/hyperlink" Target="https://www.gov.uk/government/organisations/civil-service/about" TargetMode="External"/><Relationship Id="rId12" Type="http://schemas.openxmlformats.org/officeDocument/2006/relationships/hyperlink" Target="https://assets.publishing.service.gov.uk/government/uploads/system/uploads/attachment_data/file/818147/The_Role_of_the_SROc_online_version_V1.0.pdf" TargetMode="External"/><Relationship Id="rId17" Type="http://schemas.openxmlformats.org/officeDocument/2006/relationships/hyperlink" Target="https://www.legislation.gov.uk/ukpga/2010/15/contents" TargetMode="External"/><Relationship Id="rId25" Type="http://schemas.openxmlformats.org/officeDocument/2006/relationships/hyperlink" Target="https://files.civilservicejobs.service.gov.uk/admin/fairs/apptrack/download.cgi?SID=b3duZXI9NTA3MDAwMCZvd25lcnR5cGU9ZmFpciZkb2NfdHlwZT12YWMmZG9jX2lkPTkyMzA2MiZ2ZXJpZnk9YTk2NjE4Y2I2MGRlNDhmNTIxOTdiMmUxNDIwMjM0ZmI=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egislation.gov.uk/uksi/2018/852/contents/made" TargetMode="External"/><Relationship Id="rId20" Type="http://schemas.openxmlformats.org/officeDocument/2006/relationships/hyperlink" Target="https://www.gov.uk/government/collections/net-zero-innovation-portfolio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gov.uk/government/publications/project-delivery-functional-standard" TargetMode="External"/><Relationship Id="rId11" Type="http://schemas.openxmlformats.org/officeDocument/2006/relationships/hyperlink" Target="https://www.gov.uk/government/collections/major-projects-data" TargetMode="External"/><Relationship Id="rId24" Type="http://schemas.openxmlformats.org/officeDocument/2006/relationships/hyperlink" Target="https://www.gov.uk/government/publications/project-initiation-lessons-learned-report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assets.publishing.service.gov.uk/government/uploads/system/uploads/attachment_data/file/922743/GPDP_D+I_Strategy_2020-23.pdf" TargetMode="External"/><Relationship Id="rId23" Type="http://schemas.openxmlformats.org/officeDocument/2006/relationships/hyperlink" Target="https://assets.publishing.service.gov.uk/government/uploads/system/uploads/attachment_data/file/938049/NIS_final_web_single_page.pdf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gov.uk/government/publications/the-new-curriculum-and-campus-for-government-skills" TargetMode="External"/><Relationship Id="rId19" Type="http://schemas.openxmlformats.org/officeDocument/2006/relationships/hyperlink" Target="https://www.gov.uk/government/collections/new-levelling-up-and-community-investment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gov.uk/government/news/government-launches-new-projects-academy" TargetMode="External"/><Relationship Id="rId14" Type="http://schemas.openxmlformats.org/officeDocument/2006/relationships/hyperlink" Target="https://www.gov.uk/government/publications/security-policy-framework" TargetMode="External"/><Relationship Id="rId22" Type="http://schemas.openxmlformats.org/officeDocument/2006/relationships/hyperlink" Target="https://sdgs.un.org/goals" TargetMode="External"/><Relationship Id="rId27" Type="http://schemas.openxmlformats.org/officeDocument/2006/relationships/hyperlink" Target="https://ipa.blog.gov.uk/2020/07/13/getting-the-basics-right-the-eight-principles-for-project-success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Dooley</dc:creator>
  <cp:lastModifiedBy>Sarah Morris</cp:lastModifiedBy>
  <cp:revision>2</cp:revision>
  <dcterms:created xsi:type="dcterms:W3CDTF">2021-07-07T08:55:00Z</dcterms:created>
  <dcterms:modified xsi:type="dcterms:W3CDTF">2021-07-07T08:55:00Z</dcterms:modified>
</cp:coreProperties>
</file>